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FA2CA" w14:textId="5FC31BE7" w:rsidR="005217BF" w:rsidRDefault="005217BF">
      <w:pPr>
        <w:rPr>
          <w:rFonts w:ascii="Bookman Old Style" w:hAnsi="Bookman Old Style"/>
        </w:rPr>
      </w:pPr>
      <w:r w:rsidRPr="003B7B19">
        <w:rPr>
          <w:rFonts w:ascii="Bookman Old Style" w:hAnsi="Bookman Old Style"/>
          <w:b/>
        </w:rPr>
        <w:t>INVOICE #:</w:t>
      </w:r>
      <w:r w:rsidRPr="005217BF">
        <w:rPr>
          <w:rFonts w:ascii="Bookman Old Style" w:hAnsi="Bookman Old Style"/>
        </w:rPr>
        <w:tab/>
      </w:r>
      <w:r w:rsidR="00672450">
        <w:rPr>
          <w:rFonts w:ascii="Bookman Old Style" w:hAnsi="Bookman Old Style"/>
        </w:rPr>
        <w:t>19-0</w:t>
      </w:r>
      <w:r w:rsidR="001267E2">
        <w:rPr>
          <w:rFonts w:ascii="Bookman Old Style" w:hAnsi="Bookman Old Style"/>
        </w:rPr>
        <w:t>83</w:t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="00555F0C">
        <w:rPr>
          <w:rFonts w:ascii="Bookman Old Style" w:hAnsi="Bookman Old Style"/>
        </w:rPr>
        <w:tab/>
      </w:r>
      <w:r w:rsidRPr="003B7B19">
        <w:rPr>
          <w:rFonts w:ascii="Bookman Old Style" w:hAnsi="Bookman Old Style"/>
          <w:b/>
        </w:rPr>
        <w:t>Date</w:t>
      </w:r>
      <w:r>
        <w:rPr>
          <w:rFonts w:ascii="Bookman Old Style" w:hAnsi="Bookman Old Style"/>
        </w:rPr>
        <w:t>:</w:t>
      </w:r>
      <w:r w:rsidR="00F12065">
        <w:rPr>
          <w:rFonts w:ascii="Bookman Old Style" w:hAnsi="Bookman Old Style"/>
        </w:rPr>
        <w:t xml:space="preserve"> </w:t>
      </w:r>
      <w:r w:rsidR="00D319F7">
        <w:rPr>
          <w:rFonts w:ascii="Bookman Old Style" w:hAnsi="Bookman Old Style"/>
        </w:rPr>
        <w:t>0</w:t>
      </w:r>
      <w:r w:rsidR="001267E2">
        <w:rPr>
          <w:rFonts w:ascii="Bookman Old Style" w:hAnsi="Bookman Old Style"/>
        </w:rPr>
        <w:t>9/7</w:t>
      </w:r>
      <w:r w:rsidR="00672450">
        <w:rPr>
          <w:rFonts w:ascii="Bookman Old Style" w:hAnsi="Bookman Old Style"/>
        </w:rPr>
        <w:t>/19</w:t>
      </w:r>
    </w:p>
    <w:p w14:paraId="1CD5C7B1" w14:textId="77777777" w:rsidR="00313132" w:rsidRPr="005217BF" w:rsidRDefault="00313132">
      <w:pPr>
        <w:rPr>
          <w:rFonts w:ascii="Bookman Old Style" w:hAnsi="Bookman Old Style"/>
        </w:rPr>
      </w:pPr>
    </w:p>
    <w:p w14:paraId="5375A6AA" w14:textId="5B124FBF" w:rsidR="00672450" w:rsidRDefault="005217BF">
      <w:pPr>
        <w:rPr>
          <w:rFonts w:ascii="Bookman Old Style" w:hAnsi="Bookman Old Style"/>
        </w:rPr>
      </w:pPr>
      <w:r w:rsidRPr="00F87F28">
        <w:rPr>
          <w:rFonts w:ascii="Bookman Old Style" w:hAnsi="Bookman Old Style"/>
          <w:b/>
        </w:rPr>
        <w:t>Billing Address:</w:t>
      </w:r>
      <w:r w:rsidRPr="00F87F28">
        <w:rPr>
          <w:rFonts w:ascii="Bookman Old Style" w:hAnsi="Bookman Old Style"/>
          <w:b/>
        </w:rPr>
        <w:tab/>
      </w:r>
      <w:r w:rsidRPr="00F87F28">
        <w:rPr>
          <w:rFonts w:ascii="Bookman Old Style" w:hAnsi="Bookman Old Style"/>
          <w:b/>
        </w:rPr>
        <w:tab/>
      </w:r>
      <w:r w:rsidRPr="00F87F28">
        <w:rPr>
          <w:rFonts w:ascii="Bookman Old Style" w:hAnsi="Bookman Old Style"/>
          <w:b/>
        </w:rPr>
        <w:tab/>
      </w:r>
      <w:r w:rsidRPr="00F87F28">
        <w:rPr>
          <w:rFonts w:ascii="Bookman Old Style" w:hAnsi="Bookman Old Style"/>
          <w:b/>
        </w:rPr>
        <w:tab/>
      </w:r>
      <w:r w:rsidRPr="00F87F28">
        <w:rPr>
          <w:rFonts w:ascii="Bookman Old Style" w:hAnsi="Bookman Old Style"/>
          <w:b/>
        </w:rPr>
        <w:tab/>
      </w:r>
      <w:r w:rsidRPr="00F87F28">
        <w:rPr>
          <w:rFonts w:ascii="Bookman Old Style" w:hAnsi="Bookman Old Style"/>
          <w:b/>
        </w:rPr>
        <w:tab/>
      </w:r>
      <w:r w:rsidRPr="00F87F28">
        <w:rPr>
          <w:rFonts w:ascii="Bookman Old Style" w:hAnsi="Bookman Old Style"/>
          <w:b/>
        </w:rPr>
        <w:tab/>
        <w:t>Job Location</w:t>
      </w:r>
      <w:r w:rsidRPr="005217BF">
        <w:rPr>
          <w:rFonts w:ascii="Bookman Old Style" w:hAnsi="Bookman Old Style"/>
        </w:rPr>
        <w:t>:</w:t>
      </w:r>
    </w:p>
    <w:p w14:paraId="688A42A1" w14:textId="118EF5BE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CMI Management</w:t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  <w:t>Army</w:t>
      </w:r>
    </w:p>
    <w:p w14:paraId="347623AF" w14:textId="23CF9D39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5285 Shawnee Road</w:t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  <w:t>Fort Wadsworth</w:t>
      </w:r>
    </w:p>
    <w:p w14:paraId="418A4882" w14:textId="69EABFA4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Suite 510</w:t>
      </w:r>
    </w:p>
    <w:p w14:paraId="6DC6D343" w14:textId="344BCF79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Alexandria, VA  22313</w:t>
      </w:r>
    </w:p>
    <w:p w14:paraId="5B6316BE" w14:textId="5B803DE4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Attention:  Steven Miller</w:t>
      </w:r>
    </w:p>
    <w:p w14:paraId="61D345DE" w14:textId="6ECF46E1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  <w:t xml:space="preserve"> Project Manager  </w:t>
      </w:r>
    </w:p>
    <w:p w14:paraId="20DF2844" w14:textId="4CECA78B" w:rsidR="001267E2" w:rsidRDefault="001267E2">
      <w:pPr>
        <w:rPr>
          <w:rFonts w:ascii="Bookman Old Style" w:hAnsi="Bookman Old Style"/>
          <w:b/>
          <w:bCs/>
          <w:sz w:val="36"/>
          <w:szCs w:val="36"/>
        </w:rPr>
      </w:pPr>
      <w:r w:rsidRPr="001267E2">
        <w:rPr>
          <w:rFonts w:ascii="Bookman Old Style" w:hAnsi="Bookman Old Style"/>
          <w:b/>
          <w:bCs/>
          <w:sz w:val="36"/>
          <w:szCs w:val="36"/>
        </w:rPr>
        <w:t>CSS#18878</w:t>
      </w:r>
    </w:p>
    <w:p w14:paraId="2DE45CEF" w14:textId="192D77C6" w:rsidR="001267E2" w:rsidRDefault="001267E2">
      <w:pPr>
        <w:rPr>
          <w:rFonts w:ascii="Bookman Old Style" w:hAnsi="Bookman Old Style"/>
          <w:sz w:val="28"/>
          <w:szCs w:val="28"/>
        </w:rPr>
      </w:pPr>
    </w:p>
    <w:p w14:paraId="005899CF" w14:textId="63AAD0C2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1.</w:t>
      </w:r>
      <w:r>
        <w:rPr>
          <w:rFonts w:ascii="Bookman Old Style" w:hAnsi="Bookman Old Style"/>
          <w:sz w:val="28"/>
          <w:szCs w:val="28"/>
        </w:rPr>
        <w:tab/>
        <w:t>Re-lamped balance of room 215 and offices – As per Vinny.</w:t>
      </w:r>
    </w:p>
    <w:p w14:paraId="47CA497D" w14:textId="62E06FA0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2.</w:t>
      </w:r>
      <w:r>
        <w:rPr>
          <w:rFonts w:ascii="Bookman Old Style" w:hAnsi="Bookman Old Style"/>
          <w:sz w:val="28"/>
          <w:szCs w:val="28"/>
        </w:rPr>
        <w:tab/>
        <w:t>Re-lamped room 302C – As per Vinny.</w:t>
      </w:r>
    </w:p>
    <w:p w14:paraId="572734AD" w14:textId="0A0F5A87" w:rsidR="001267E2" w:rsidRDefault="001267E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3.</w:t>
      </w:r>
      <w:r>
        <w:rPr>
          <w:rFonts w:ascii="Bookman Old Style" w:hAnsi="Bookman Old Style"/>
          <w:sz w:val="28"/>
          <w:szCs w:val="28"/>
        </w:rPr>
        <w:tab/>
        <w:t xml:space="preserve">Re-lamped 50% of main area room 302 to make total of 198 </w:t>
      </w:r>
      <w:r>
        <w:rPr>
          <w:rFonts w:ascii="Bookman Old Style" w:hAnsi="Bookman Old Style"/>
          <w:sz w:val="28"/>
          <w:szCs w:val="28"/>
        </w:rPr>
        <w:tab/>
        <w:t>lamps – As per Vinny.</w:t>
      </w:r>
      <w:bookmarkStart w:id="0" w:name="_GoBack"/>
      <w:bookmarkEnd w:id="0"/>
    </w:p>
    <w:p w14:paraId="412F85AE" w14:textId="5728325C" w:rsidR="001267E2" w:rsidRDefault="001267E2">
      <w:pPr>
        <w:rPr>
          <w:rFonts w:ascii="Bookman Old Style" w:hAnsi="Bookman Old Style"/>
          <w:sz w:val="28"/>
          <w:szCs w:val="28"/>
        </w:rPr>
      </w:pPr>
    </w:p>
    <w:p w14:paraId="3C20DE92" w14:textId="73782C96" w:rsidR="001267E2" w:rsidRPr="001267E2" w:rsidRDefault="001267E2" w:rsidP="001267E2">
      <w:pPr>
        <w:jc w:val="center"/>
        <w:rPr>
          <w:rFonts w:ascii="Bookman Old Style" w:hAnsi="Bookman Old Style"/>
          <w:b/>
          <w:bCs/>
          <w:sz w:val="28"/>
          <w:szCs w:val="28"/>
        </w:rPr>
      </w:pPr>
      <w:r w:rsidRPr="001267E2">
        <w:rPr>
          <w:rFonts w:ascii="Bookman Old Style" w:hAnsi="Bookman Old Style"/>
          <w:b/>
          <w:bCs/>
          <w:sz w:val="28"/>
          <w:szCs w:val="28"/>
        </w:rPr>
        <w:t>TOTAL AMOUNT DUE:  $6,200.00</w:t>
      </w:r>
    </w:p>
    <w:sectPr w:rsidR="001267E2" w:rsidRPr="001267E2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40D704" w14:textId="77777777" w:rsidR="00B11CC6" w:rsidRDefault="00B11CC6" w:rsidP="005217BF">
      <w:pPr>
        <w:spacing w:after="0" w:line="240" w:lineRule="auto"/>
      </w:pPr>
      <w:r>
        <w:separator/>
      </w:r>
    </w:p>
  </w:endnote>
  <w:endnote w:type="continuationSeparator" w:id="0">
    <w:p w14:paraId="5BF0649A" w14:textId="77777777" w:rsidR="00B11CC6" w:rsidRDefault="00B11CC6" w:rsidP="00521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8497E" w14:textId="77777777" w:rsidR="005217BF" w:rsidRDefault="00991773">
    <w:pPr>
      <w:pStyle w:val="Footer"/>
    </w:pPr>
    <w:r>
      <w:t xml:space="preserve">LICENSED MASTER ELECTRICIAN                                                                   </w:t>
    </w:r>
    <w:hyperlink r:id="rId1" w:history="1">
      <w:r w:rsidRPr="004E24EC">
        <w:rPr>
          <w:rStyle w:val="Hyperlink"/>
        </w:rPr>
        <w:t>AMPCO.TECH.ELECTRIC@AOL.COM</w:t>
      </w:r>
    </w:hyperlink>
  </w:p>
  <w:p w14:paraId="1ED82F9B" w14:textId="77777777" w:rsidR="00991773" w:rsidRDefault="00991773">
    <w:pPr>
      <w:pStyle w:val="Footer"/>
    </w:pPr>
    <w:r>
      <w:t>LICENSE #10675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3C54FE" w14:textId="77777777" w:rsidR="00B11CC6" w:rsidRDefault="00B11CC6" w:rsidP="005217BF">
      <w:pPr>
        <w:spacing w:after="0" w:line="240" w:lineRule="auto"/>
      </w:pPr>
      <w:r>
        <w:separator/>
      </w:r>
    </w:p>
  </w:footnote>
  <w:footnote w:type="continuationSeparator" w:id="0">
    <w:p w14:paraId="68307F72" w14:textId="77777777" w:rsidR="00B11CC6" w:rsidRDefault="00B11CC6" w:rsidP="00521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214463" w14:textId="77777777" w:rsidR="005217BF" w:rsidRDefault="005217BF">
    <w:pPr>
      <w:pStyle w:val="Header"/>
      <w:rPr>
        <w:rFonts w:ascii="Bookman Old Style" w:hAnsi="Bookman Old Style"/>
        <w:b/>
        <w:sz w:val="40"/>
        <w:szCs w:val="40"/>
      </w:rPr>
    </w:pPr>
    <w:r w:rsidRPr="005217BF">
      <w:rPr>
        <w:rFonts w:ascii="Bookman Old Style" w:hAnsi="Bookman Old Style"/>
        <w:b/>
        <w:sz w:val="40"/>
        <w:szCs w:val="40"/>
      </w:rPr>
      <w:t>AMPCO TECH ELECTRIC CORPORATION</w:t>
    </w:r>
  </w:p>
  <w:p w14:paraId="414948C1" w14:textId="77777777" w:rsidR="005217BF" w:rsidRP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>901 Father Capodanno Blvd.</w:t>
    </w:r>
  </w:p>
  <w:p w14:paraId="3378F632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 xml:space="preserve">Staten Island, NY </w:t>
    </w:r>
    <w:r>
      <w:rPr>
        <w:rFonts w:ascii="Bookman Old Style" w:hAnsi="Bookman Old Style"/>
        <w:b/>
        <w:sz w:val="28"/>
        <w:szCs w:val="28"/>
      </w:rPr>
      <w:t>10305</w:t>
    </w:r>
  </w:p>
  <w:p w14:paraId="4289AD16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>
      <w:rPr>
        <w:rFonts w:ascii="Bookman Old Style" w:hAnsi="Bookman Old Style"/>
        <w:b/>
        <w:sz w:val="28"/>
        <w:szCs w:val="28"/>
      </w:rPr>
      <w:t>718-987-3629</w:t>
    </w:r>
  </w:p>
  <w:p w14:paraId="36C2056D" w14:textId="77777777" w:rsidR="005217BF" w:rsidRDefault="005217BF" w:rsidP="005217BF">
    <w:pPr>
      <w:pStyle w:val="Header"/>
      <w:pBdr>
        <w:top w:val="single" w:sz="4" w:space="1" w:color="auto"/>
      </w:pBdr>
      <w:jc w:val="center"/>
      <w:rPr>
        <w:rFonts w:ascii="Bookman Old Style" w:hAnsi="Bookman Old Style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724A4D"/>
    <w:multiLevelType w:val="hybridMultilevel"/>
    <w:tmpl w:val="575E48C0"/>
    <w:lvl w:ilvl="0" w:tplc="A118B1FA">
      <w:start w:val="612"/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BF"/>
    <w:rsid w:val="000A1503"/>
    <w:rsid w:val="000F1004"/>
    <w:rsid w:val="001267E2"/>
    <w:rsid w:val="0017170C"/>
    <w:rsid w:val="001725E8"/>
    <w:rsid w:val="00204B66"/>
    <w:rsid w:val="002366AB"/>
    <w:rsid w:val="002D752F"/>
    <w:rsid w:val="00313132"/>
    <w:rsid w:val="00346AC0"/>
    <w:rsid w:val="003A6A27"/>
    <w:rsid w:val="003B7B19"/>
    <w:rsid w:val="003C64C9"/>
    <w:rsid w:val="003E6E21"/>
    <w:rsid w:val="003F33C6"/>
    <w:rsid w:val="003F4E76"/>
    <w:rsid w:val="004170F8"/>
    <w:rsid w:val="004220B0"/>
    <w:rsid w:val="004251DC"/>
    <w:rsid w:val="00442431"/>
    <w:rsid w:val="0045510A"/>
    <w:rsid w:val="00476D26"/>
    <w:rsid w:val="004B2D60"/>
    <w:rsid w:val="004E72C7"/>
    <w:rsid w:val="005217BF"/>
    <w:rsid w:val="00555F0C"/>
    <w:rsid w:val="00562A98"/>
    <w:rsid w:val="00575C27"/>
    <w:rsid w:val="005B0518"/>
    <w:rsid w:val="0061708A"/>
    <w:rsid w:val="00630D51"/>
    <w:rsid w:val="006507D6"/>
    <w:rsid w:val="00672450"/>
    <w:rsid w:val="006C03E3"/>
    <w:rsid w:val="006F22DB"/>
    <w:rsid w:val="007121DE"/>
    <w:rsid w:val="007122F2"/>
    <w:rsid w:val="00731A43"/>
    <w:rsid w:val="00737792"/>
    <w:rsid w:val="00771BBC"/>
    <w:rsid w:val="00771C33"/>
    <w:rsid w:val="007720ED"/>
    <w:rsid w:val="0079169C"/>
    <w:rsid w:val="007C2B28"/>
    <w:rsid w:val="007C4C3A"/>
    <w:rsid w:val="00837295"/>
    <w:rsid w:val="008431FB"/>
    <w:rsid w:val="008C289B"/>
    <w:rsid w:val="008D0269"/>
    <w:rsid w:val="00936895"/>
    <w:rsid w:val="0094095F"/>
    <w:rsid w:val="0097467C"/>
    <w:rsid w:val="00980540"/>
    <w:rsid w:val="00991773"/>
    <w:rsid w:val="0099751A"/>
    <w:rsid w:val="009A001D"/>
    <w:rsid w:val="009B263F"/>
    <w:rsid w:val="00A036FE"/>
    <w:rsid w:val="00A45BAA"/>
    <w:rsid w:val="00A54D43"/>
    <w:rsid w:val="00A87D03"/>
    <w:rsid w:val="00AC54B9"/>
    <w:rsid w:val="00B07B5A"/>
    <w:rsid w:val="00B11C9E"/>
    <w:rsid w:val="00B11CC6"/>
    <w:rsid w:val="00B14DFA"/>
    <w:rsid w:val="00B710EB"/>
    <w:rsid w:val="00BD7AB7"/>
    <w:rsid w:val="00C105C6"/>
    <w:rsid w:val="00C93D18"/>
    <w:rsid w:val="00CA3E75"/>
    <w:rsid w:val="00CF2A96"/>
    <w:rsid w:val="00D24BD5"/>
    <w:rsid w:val="00D319F7"/>
    <w:rsid w:val="00D33373"/>
    <w:rsid w:val="00DC5D64"/>
    <w:rsid w:val="00DD6B19"/>
    <w:rsid w:val="00E1662E"/>
    <w:rsid w:val="00E2496C"/>
    <w:rsid w:val="00E6694A"/>
    <w:rsid w:val="00E75769"/>
    <w:rsid w:val="00F1124B"/>
    <w:rsid w:val="00F12065"/>
    <w:rsid w:val="00F4015F"/>
    <w:rsid w:val="00F65E16"/>
    <w:rsid w:val="00F87F28"/>
    <w:rsid w:val="00F91D27"/>
    <w:rsid w:val="00FC3572"/>
    <w:rsid w:val="00FE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1411D"/>
  <w15:chartTrackingRefBased/>
  <w15:docId w15:val="{C89C92A5-8A63-4030-881A-507960AB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7BF"/>
  </w:style>
  <w:style w:type="paragraph" w:styleId="Footer">
    <w:name w:val="footer"/>
    <w:basedOn w:val="Normal"/>
    <w:link w:val="Foot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7BF"/>
  </w:style>
  <w:style w:type="character" w:styleId="Hyperlink">
    <w:name w:val="Hyperlink"/>
    <w:basedOn w:val="DefaultParagraphFont"/>
    <w:uiPriority w:val="99"/>
    <w:unhideWhenUsed/>
    <w:rsid w:val="00991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177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7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B1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131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PCO.TECH.ELECTRIC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58D72-1EF0-4C61-8B00-87672B79A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Carmine Ippolito</dc:creator>
  <cp:keywords/>
  <dc:description/>
  <cp:lastModifiedBy>Carmino</cp:lastModifiedBy>
  <cp:revision>2</cp:revision>
  <cp:lastPrinted>2019-09-07T16:23:00Z</cp:lastPrinted>
  <dcterms:created xsi:type="dcterms:W3CDTF">2019-09-07T16:47:00Z</dcterms:created>
  <dcterms:modified xsi:type="dcterms:W3CDTF">2019-09-07T16:47:00Z</dcterms:modified>
</cp:coreProperties>
</file>