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19CDE7" w14:textId="77209DB3" w:rsidR="00380850" w:rsidRDefault="00437D62" w:rsidP="00380850">
      <w:pPr>
        <w:spacing w:after="0" w:line="240" w:lineRule="auto"/>
        <w:rPr>
          <w:rFonts w:ascii="Arial" w:hAnsi="Arial" w:cs="Arial"/>
        </w:rPr>
      </w:pPr>
      <w:r w:rsidRPr="00437D62">
        <w:rPr>
          <w:rFonts w:cstheme="minorHAnsi"/>
          <w:color w:val="464646"/>
          <w:shd w:val="clear" w:color="auto" w:fill="FFFFFF"/>
        </w:rPr>
        <w:t>Flagpole spotlight does not function. Flag is not illuminated at night</w:t>
      </w: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>.</w:t>
      </w:r>
      <w:r w:rsidR="00380850">
        <w:rPr>
          <w:rFonts w:ascii="Arial" w:hAnsi="Arial" w:cs="Arial"/>
        </w:rPr>
        <w:t>: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B43C74F" w14:textId="2F1D0BAF" w:rsidR="00380850" w:rsidRDefault="00380850" w:rsidP="00437D62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</w:t>
      </w:r>
      <w:r w:rsidR="00437D62">
        <w:rPr>
          <w:rFonts w:eastAsia="Times New Roman" w:cstheme="minorHAnsi"/>
          <w:color w:val="000000"/>
        </w:rPr>
        <w:t>for additional diagnostic:</w:t>
      </w:r>
    </w:p>
    <w:tbl>
      <w:tblPr>
        <w:tblW w:w="9544" w:type="dxa"/>
        <w:tblInd w:w="108" w:type="dxa"/>
        <w:tblLook w:val="04A0" w:firstRow="1" w:lastRow="0" w:firstColumn="1" w:lastColumn="0" w:noHBand="0" w:noVBand="1"/>
      </w:tblPr>
      <w:tblGrid>
        <w:gridCol w:w="1193"/>
        <w:gridCol w:w="1193"/>
        <w:gridCol w:w="1193"/>
        <w:gridCol w:w="1193"/>
        <w:gridCol w:w="1193"/>
        <w:gridCol w:w="1193"/>
        <w:gridCol w:w="1193"/>
        <w:gridCol w:w="1193"/>
      </w:tblGrid>
      <w:tr w:rsidR="00437D62" w:rsidRPr="00437D62" w14:paraId="14288F36" w14:textId="77777777" w:rsidTr="00437D62">
        <w:trPr>
          <w:trHeight w:val="300"/>
        </w:trPr>
        <w:tc>
          <w:tcPr>
            <w:tcW w:w="9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0FF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  <w:r w:rsidRPr="00437D62">
              <w:rPr>
                <w:rFonts w:eastAsia="Times New Roman" w:cstheme="minorHAnsi"/>
              </w:rPr>
              <w:t>1. Lighting for exterior walkway, flagpole, exterior building lighting does not work.</w:t>
            </w:r>
          </w:p>
        </w:tc>
      </w:tr>
      <w:tr w:rsidR="00437D62" w:rsidRPr="00437D62" w14:paraId="01D7661B" w14:textId="77777777" w:rsidTr="00437D62">
        <w:trPr>
          <w:trHeight w:val="300"/>
        </w:trPr>
        <w:tc>
          <w:tcPr>
            <w:tcW w:w="9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D697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  <w:r w:rsidRPr="00437D62">
              <w:rPr>
                <w:rFonts w:eastAsia="Times New Roman" w:cstheme="minorHAnsi"/>
              </w:rPr>
              <w:t>Additional troubleshooting of circuit will need to be performed. Wiring underground to</w:t>
            </w:r>
          </w:p>
        </w:tc>
      </w:tr>
      <w:tr w:rsidR="00437D62" w:rsidRPr="00437D62" w14:paraId="7E2B043E" w14:textId="77777777" w:rsidTr="00437D62">
        <w:trPr>
          <w:trHeight w:val="300"/>
        </w:trPr>
        <w:tc>
          <w:tcPr>
            <w:tcW w:w="9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C80A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437D62">
              <w:rPr>
                <w:rFonts w:eastAsia="Times New Roman" w:cstheme="minorHAnsi"/>
              </w:rPr>
              <w:t>Quazite</w:t>
            </w:r>
            <w:proofErr w:type="spellEnd"/>
            <w:r w:rsidRPr="00437D62">
              <w:rPr>
                <w:rFonts w:eastAsia="Times New Roman" w:cstheme="minorHAnsi"/>
              </w:rPr>
              <w:t xml:space="preserve"> junction box located in lawn area will have to be traced to Bollard lighting fixtures,</w:t>
            </w:r>
          </w:p>
        </w:tc>
      </w:tr>
      <w:tr w:rsidR="00437D62" w:rsidRPr="00437D62" w14:paraId="0F95D048" w14:textId="77777777" w:rsidTr="00437D62">
        <w:trPr>
          <w:trHeight w:val="300"/>
        </w:trPr>
        <w:tc>
          <w:tcPr>
            <w:tcW w:w="9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C2D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  <w:r w:rsidRPr="00437D62">
              <w:rPr>
                <w:rFonts w:eastAsia="Times New Roman" w:cstheme="minorHAnsi"/>
              </w:rPr>
              <w:t>flagpole lighting, wall pack lighting to determine where the problem exists. Each fixture</w:t>
            </w:r>
          </w:p>
        </w:tc>
      </w:tr>
      <w:tr w:rsidR="00437D62" w:rsidRPr="00437D62" w14:paraId="78F8542A" w14:textId="77777777" w:rsidTr="00437D62">
        <w:trPr>
          <w:trHeight w:val="300"/>
        </w:trPr>
        <w:tc>
          <w:tcPr>
            <w:tcW w:w="9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1EA5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  <w:r w:rsidRPr="00437D62">
              <w:rPr>
                <w:rFonts w:eastAsia="Times New Roman" w:cstheme="minorHAnsi"/>
              </w:rPr>
              <w:t>will have to be removed from pedestal to inspect terminations. As built drawings do not</w:t>
            </w:r>
          </w:p>
        </w:tc>
      </w:tr>
      <w:tr w:rsidR="00437D62" w:rsidRPr="00437D62" w14:paraId="48F93955" w14:textId="77777777" w:rsidTr="00437D62">
        <w:trPr>
          <w:trHeight w:val="300"/>
        </w:trPr>
        <w:tc>
          <w:tcPr>
            <w:tcW w:w="9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C040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  <w:r w:rsidRPr="00437D62">
              <w:rPr>
                <w:rFonts w:eastAsia="Times New Roman" w:cstheme="minorHAnsi"/>
              </w:rPr>
              <w:t>detail how the wiring is run from fixture to fixture, or where the feed originates.</w:t>
            </w:r>
          </w:p>
        </w:tc>
      </w:tr>
      <w:tr w:rsidR="00437D62" w:rsidRPr="00437D62" w14:paraId="39A590F2" w14:textId="77777777" w:rsidTr="00437D62">
        <w:trPr>
          <w:trHeight w:val="300"/>
        </w:trPr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942C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492E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49F5A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2E11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0B02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147B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9AD6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C9CC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437D62" w:rsidRPr="00437D62" w14:paraId="30DD41FB" w14:textId="77777777" w:rsidTr="00437D62">
        <w:trPr>
          <w:trHeight w:val="300"/>
        </w:trPr>
        <w:tc>
          <w:tcPr>
            <w:tcW w:w="9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54BB" w14:textId="022F992C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  <w:r w:rsidRPr="00437D62">
              <w:rPr>
                <w:rFonts w:eastAsia="Times New Roman" w:cstheme="minorHAnsi"/>
              </w:rPr>
              <w:t xml:space="preserve">2. Photocells need to </w:t>
            </w:r>
            <w:r w:rsidRPr="00437D62">
              <w:rPr>
                <w:rFonts w:eastAsia="Times New Roman" w:cstheme="minorHAnsi"/>
              </w:rPr>
              <w:t>be replaced;</w:t>
            </w:r>
            <w:r w:rsidRPr="00437D62">
              <w:rPr>
                <w:rFonts w:eastAsia="Times New Roman" w:cstheme="minorHAnsi"/>
              </w:rPr>
              <w:t xml:space="preserve"> they do not stay in swivel position due to screws being</w:t>
            </w:r>
          </w:p>
        </w:tc>
      </w:tr>
      <w:tr w:rsidR="00437D62" w:rsidRPr="00437D62" w14:paraId="0A45D255" w14:textId="77777777" w:rsidTr="00437D62">
        <w:trPr>
          <w:trHeight w:val="300"/>
        </w:trPr>
        <w:tc>
          <w:tcPr>
            <w:tcW w:w="35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0EE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  <w:r w:rsidRPr="00437D62">
              <w:rPr>
                <w:rFonts w:eastAsia="Times New Roman" w:cstheme="minorHAnsi"/>
              </w:rPr>
              <w:t>stripped out of holder.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84A6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9304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01E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DC81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20E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</w:tbl>
    <w:p w14:paraId="08560920" w14:textId="77777777" w:rsidR="00437D62" w:rsidRPr="00380850" w:rsidRDefault="00437D62" w:rsidP="00437D62">
      <w:pPr>
        <w:spacing w:after="0" w:line="240" w:lineRule="auto"/>
        <w:rPr>
          <w:rFonts w:cstheme="minorHAnsi"/>
        </w:rPr>
      </w:pPr>
    </w:p>
    <w:tbl>
      <w:tblPr>
        <w:tblpPr w:leftFromText="180" w:rightFromText="180" w:vertAnchor="text" w:horzAnchor="margin" w:tblpXSpec="center" w:tblpY="4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37D62" w:rsidRPr="00672071" w14:paraId="64969E64" w14:textId="77777777" w:rsidTr="00437D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A29EC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71E60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01F8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70AC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4276B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8D871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40CB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99682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EFF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05C2D8FB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7483C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ADA7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220A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27C97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695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CEF7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0C870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645A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B171F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3B7E3978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CB0F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CC8E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51B10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3578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BEB6C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7C3B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AFC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18F62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66285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77428F00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906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Flagpole spotlight does not function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48BA6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E486F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D77CF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FD7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E9493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6C876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107C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590A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09ED7A7C" w14:textId="77777777" w:rsidTr="00437D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4DFF2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CSS #89946 - CMI #19365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24F3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6568B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2EB4A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32B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CFE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4A671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13B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C3FEF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2DCFCF10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A58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6557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B9C17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FDDE5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753A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2683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82D8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882B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8B11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75E63224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76205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09.27.22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81F0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0944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63DA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F561F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7B861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94845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6292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8055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6C7816C5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7343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7F45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7612A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78610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EECA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A9305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70F6A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453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9552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4AD5B8FA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754F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732B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24AB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F27B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068B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BC44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65845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50131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BA27F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2225CA22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63CAB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22A8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6AF5F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2B50B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81F32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17D7B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7B9F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704B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D9ABB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7E487696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837CC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3E7E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70FC8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56BB6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FFDB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4D1F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92ED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60E4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70004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6CDFDD76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503A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4A519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E9CBB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F73F1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E5BA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CF01B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405FD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8E01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2A710" w14:textId="77777777" w:rsidR="00437D62" w:rsidRPr="00437D62" w:rsidRDefault="00437D62" w:rsidP="00437D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37D62" w:rsidRPr="00672071" w14:paraId="01CBA8DA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F11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1486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2E4E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4D4E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7767C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361C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D9973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4C357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D66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31AA19DA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63AC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1AB55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6B16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F6D0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14AF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5C6E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AE68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27D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79E2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6A7194B1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E8D12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D35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93D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12B2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2437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1F486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8866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3BB72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AF122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3F94C1B2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475C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4DF8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3E9C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B4F9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B38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8B05C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985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BA38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C40C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63E815AD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B27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5AAD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37D62">
              <w:rPr>
                <w:rFonts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E5C96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DA1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6221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59B01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82B03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6EE08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5783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$           880.00 </w:t>
            </w:r>
          </w:p>
        </w:tc>
      </w:tr>
      <w:tr w:rsidR="00437D62" w:rsidRPr="00672071" w14:paraId="11794E4F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8CED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3C56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A79B9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C76D1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E3C7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D1773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9353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AB5A1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6A94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45E1FCF4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DD8A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E7CF5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6C4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32FF2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32151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086D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A1BEF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E6D9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F7541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$              61.86 </w:t>
            </w:r>
          </w:p>
        </w:tc>
      </w:tr>
      <w:tr w:rsidR="00437D62" w:rsidRPr="00672071" w14:paraId="61D8D529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1FB47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9615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75B7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C30F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FDDB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A32E3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1425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49593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B02D7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71F26748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664A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1.3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387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ED045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8A7A8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4A18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E5E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ABCE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BB7C1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5509E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$              12.37 </w:t>
            </w:r>
          </w:p>
        </w:tc>
      </w:tr>
      <w:tr w:rsidR="00437D62" w:rsidRPr="00672071" w14:paraId="2F9B9856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12399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F9AE5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615D6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099FE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8AA7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3F94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76CE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9E78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2F12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75A55AFD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FEA10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36B4F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AD83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3F26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765D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944C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ED829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91B5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AD7C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954.23 </w:t>
            </w:r>
          </w:p>
        </w:tc>
      </w:tr>
      <w:tr w:rsidR="00437D62" w:rsidRPr="00672071" w14:paraId="615B1136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A028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D0F4D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0BE9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4501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D2B9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D9C0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80C37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978FE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36809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76BF255F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2CB0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679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66EF6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C269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E1755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1BB9F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8EE3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8949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C81DE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76485177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93F1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D43B6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BA20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43C77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06B1C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EEC1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95D4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F7C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9D4E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672071" w14:paraId="494DFBE8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A35FE" w14:textId="77777777" w:rsidR="00437D62" w:rsidRPr="00437D62" w:rsidRDefault="00437D62" w:rsidP="00437D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438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9DF0C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A80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FDD4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6EA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5E5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2806D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5DEB8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37D62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</w:tbl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26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437D62" w:rsidRPr="00437D62" w14:paraId="4F23E8B6" w14:textId="77777777" w:rsidTr="00437D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62CB" w14:textId="77777777" w:rsidR="00437D62" w:rsidRPr="00437D62" w:rsidRDefault="00437D62" w:rsidP="00437D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BD731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B5DA7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4840B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A7290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CC9E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B75C2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15B56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9AD22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37D62" w:rsidRPr="00437D62" w14:paraId="7B191566" w14:textId="77777777" w:rsidTr="00437D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37598" w14:textId="77777777" w:rsidR="00437D62" w:rsidRPr="00437D62" w:rsidRDefault="00437D62" w:rsidP="00437D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1C24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B5557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5B049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8DDDF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AFDE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BB3A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8945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F6CE" w14:textId="77777777" w:rsidR="00437D62" w:rsidRPr="00437D62" w:rsidRDefault="00437D62" w:rsidP="00437D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37D6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1,404.23 </w:t>
            </w:r>
          </w:p>
        </w:tc>
      </w:tr>
    </w:tbl>
    <w:p w14:paraId="781E0B18" w14:textId="77777777" w:rsidR="0056037E" w:rsidRPr="0056037E" w:rsidRDefault="0056037E" w:rsidP="00437D62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0C055" w14:textId="77777777" w:rsidR="00B875B8" w:rsidRDefault="00B875B8" w:rsidP="002D4970">
      <w:pPr>
        <w:spacing w:after="0" w:line="240" w:lineRule="auto"/>
      </w:pPr>
      <w:r>
        <w:separator/>
      </w:r>
    </w:p>
  </w:endnote>
  <w:endnote w:type="continuationSeparator" w:id="0">
    <w:p w14:paraId="5395DBB8" w14:textId="77777777" w:rsidR="00B875B8" w:rsidRDefault="00B875B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1C359" w14:textId="77777777" w:rsidR="00B875B8" w:rsidRDefault="00B875B8" w:rsidP="002D4970">
      <w:pPr>
        <w:spacing w:after="0" w:line="240" w:lineRule="auto"/>
      </w:pPr>
      <w:r>
        <w:separator/>
      </w:r>
    </w:p>
  </w:footnote>
  <w:footnote w:type="continuationSeparator" w:id="0">
    <w:p w14:paraId="55F7A5FD" w14:textId="77777777" w:rsidR="00B875B8" w:rsidRDefault="00B875B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27299389">
    <w:abstractNumId w:val="1"/>
  </w:num>
  <w:num w:numId="2" w16cid:durableId="11222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37D62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875B8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2022-09-27T15:30:00Z</dcterms:created>
  <dcterms:modified xsi:type="dcterms:W3CDTF">2022-09-27T15:30:00Z</dcterms:modified>
</cp:coreProperties>
</file>