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17CF25" w14:textId="77777777" w:rsidR="00782B54" w:rsidRDefault="00782B54"/>
    <w:p w14:paraId="625A708F" w14:textId="2321AC3C" w:rsidR="00672071" w:rsidRPr="008F5900" w:rsidRDefault="008F5900" w:rsidP="00672071">
      <w:pPr>
        <w:spacing w:after="0" w:line="240" w:lineRule="auto"/>
        <w:rPr>
          <w:rFonts w:cstheme="minorHAnsi"/>
          <w:color w:val="000000"/>
          <w:sz w:val="18"/>
          <w:szCs w:val="18"/>
          <w:lang w:val="en"/>
        </w:rPr>
      </w:pPr>
      <w:r w:rsidRPr="008F5900">
        <w:rPr>
          <w:rFonts w:cstheme="minorHAnsi"/>
          <w:color w:val="000000"/>
          <w:sz w:val="18"/>
          <w:szCs w:val="18"/>
          <w:lang w:val="en"/>
        </w:rPr>
        <w:t xml:space="preserve">Several lighting repairs need to be made throughout interior/exterior of facility. Repairs include, multiple light fixtures throughout interior of both the OMS and ARC, 2 emergency exit lights are </w:t>
      </w:r>
      <w:proofErr w:type="spellStart"/>
      <w:r w:rsidRPr="008F5900">
        <w:rPr>
          <w:rFonts w:cstheme="minorHAnsi"/>
          <w:color w:val="000000"/>
          <w:sz w:val="18"/>
          <w:szCs w:val="18"/>
          <w:lang w:val="en"/>
        </w:rPr>
        <w:t>inop</w:t>
      </w:r>
      <w:proofErr w:type="spellEnd"/>
      <w:r w:rsidRPr="008F5900">
        <w:rPr>
          <w:rFonts w:cstheme="minorHAnsi"/>
          <w:color w:val="000000"/>
          <w:sz w:val="18"/>
          <w:szCs w:val="18"/>
          <w:lang w:val="en"/>
        </w:rPr>
        <w:t xml:space="preserve">, and 1 pole light in POV lot is </w:t>
      </w:r>
      <w:proofErr w:type="spellStart"/>
      <w:r w:rsidRPr="008F5900">
        <w:rPr>
          <w:rFonts w:cstheme="minorHAnsi"/>
          <w:color w:val="000000"/>
          <w:sz w:val="18"/>
          <w:szCs w:val="18"/>
          <w:lang w:val="en"/>
        </w:rPr>
        <w:t>inop</w:t>
      </w:r>
      <w:proofErr w:type="spellEnd"/>
      <w:r w:rsidRPr="008F5900">
        <w:rPr>
          <w:rFonts w:cstheme="minorHAnsi"/>
          <w:color w:val="000000"/>
          <w:sz w:val="18"/>
          <w:szCs w:val="18"/>
          <w:lang w:val="en"/>
        </w:rPr>
        <w:t>.</w:t>
      </w:r>
    </w:p>
    <w:p w14:paraId="5DD92C13" w14:textId="6F7CAA2B" w:rsidR="008F5900" w:rsidRDefault="008F5900" w:rsidP="00672071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  <w:lang w:val="en"/>
        </w:rPr>
      </w:pPr>
    </w:p>
    <w:p w14:paraId="1C992896" w14:textId="455F3CF0" w:rsidR="008F5900" w:rsidRPr="008F5900" w:rsidRDefault="008F5900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 w:val="en"/>
        </w:rPr>
      </w:pPr>
      <w:r w:rsidRPr="008F5900">
        <w:rPr>
          <w:rFonts w:eastAsia="Times New Roman" w:cstheme="minorHAnsi"/>
          <w:color w:val="000000"/>
          <w:sz w:val="18"/>
          <w:szCs w:val="18"/>
          <w:lang w:val="en"/>
        </w:rPr>
        <w:t xml:space="preserve">Proposal for material &amp; labor. </w:t>
      </w:r>
    </w:p>
    <w:p w14:paraId="273AEBDC" w14:textId="7752C89B" w:rsidR="008F5900" w:rsidRPr="008F5900" w:rsidRDefault="008F5900" w:rsidP="008F5900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18"/>
          <w:szCs w:val="18"/>
        </w:rPr>
      </w:pPr>
      <w:r w:rsidRPr="008F5900">
        <w:rPr>
          <w:rFonts w:cstheme="minorHAnsi"/>
          <w:sz w:val="18"/>
          <w:szCs w:val="18"/>
        </w:rPr>
        <w:t>Repair one pole light (Aerial lift required)</w:t>
      </w:r>
    </w:p>
    <w:p w14:paraId="4197AF73" w14:textId="75F7E8EC" w:rsidR="008F5900" w:rsidRPr="008F5900" w:rsidRDefault="008F5900" w:rsidP="008F5900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18"/>
          <w:szCs w:val="18"/>
        </w:rPr>
      </w:pPr>
      <w:r w:rsidRPr="008F5900">
        <w:rPr>
          <w:rFonts w:cstheme="minorHAnsi"/>
          <w:sz w:val="18"/>
          <w:szCs w:val="18"/>
        </w:rPr>
        <w:t>Repair five low bay light fixtures in OMS</w:t>
      </w:r>
    </w:p>
    <w:p w14:paraId="7AC33853" w14:textId="30BFA2CF" w:rsidR="008F5900" w:rsidRPr="008F5900" w:rsidRDefault="008F5900" w:rsidP="008F5900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18"/>
          <w:szCs w:val="18"/>
        </w:rPr>
      </w:pPr>
      <w:r w:rsidRPr="008F5900">
        <w:rPr>
          <w:rFonts w:cstheme="minorHAnsi"/>
          <w:sz w:val="18"/>
          <w:szCs w:val="18"/>
        </w:rPr>
        <w:t>Replace two inoperable exit signs</w:t>
      </w:r>
    </w:p>
    <w:p w14:paraId="75B0ACE4" w14:textId="58132BE4" w:rsidR="008F5900" w:rsidRPr="008F5900" w:rsidRDefault="008F5900" w:rsidP="008F5900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18"/>
          <w:szCs w:val="18"/>
        </w:rPr>
      </w:pPr>
      <w:bookmarkStart w:id="0" w:name="_GoBack"/>
      <w:bookmarkEnd w:id="0"/>
      <w:r w:rsidRPr="008F5900">
        <w:rPr>
          <w:rFonts w:cstheme="minorHAnsi"/>
          <w:sz w:val="18"/>
          <w:szCs w:val="18"/>
        </w:rPr>
        <w:t>Repair multiple florescent light fixtures throughout ARC</w:t>
      </w:r>
    </w:p>
    <w:p w14:paraId="118ED8D1" w14:textId="7332B128" w:rsidR="008F5900" w:rsidRPr="00672071" w:rsidRDefault="008F5900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tab/>
      </w:r>
    </w:p>
    <w:tbl>
      <w:tblPr>
        <w:tblW w:w="11709" w:type="dxa"/>
        <w:tblInd w:w="-1178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F5900" w:rsidRPr="008F5900" w14:paraId="256C1CF9" w14:textId="77777777" w:rsidTr="008F590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DA0FF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62FCE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4AB28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6F5A5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AAC29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B65FA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413CA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822C5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AB91B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64FC1EAA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03FF8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2D9D3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B2721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8EEAA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8B9C9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C3F8B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E8427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078AC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25AA3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245CEB92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15EE9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PA096 Washington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2F3D9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1B88D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1E8A3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6B950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014E4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E5F12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21320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48771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55ADC806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5FAB6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Several lighting repairs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FD436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CE904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430A5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AFCE4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46D3A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F1EF8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3C75A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3B32E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17C4A1E0" w14:textId="77777777" w:rsidTr="008F590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F5FA1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CSS #17175 - CMI # 8165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467F9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5960C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A14FE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40474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BA81D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D2F70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1996D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DE36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1075BC63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2C332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7578A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62511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8F882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26C78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7F7E1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D6D19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F2362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D557F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34D4131D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8CDE0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03.15.19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ECEC9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FC8A3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10A53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60EC2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10504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A2A71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B0F89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FD67C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3059E309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DFEA0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Routine P3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E17B8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0AE48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AE217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04F57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0A549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18B8F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39C9B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BADDD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0531F379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78B64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B3ADE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E31AF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4FB04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E8644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1D949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9A5A7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4D34D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B36CC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2AB6BAAA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627BF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FAC78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84884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2D063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1370A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942A3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E5669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5C2E6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2D9B4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354A807F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3D14B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0F34D" w14:textId="77777777" w:rsidR="008F5900" w:rsidRPr="008F5900" w:rsidRDefault="008F5900" w:rsidP="008F59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2AEA1" w14:textId="77777777" w:rsidR="008F5900" w:rsidRPr="008F5900" w:rsidRDefault="008F5900" w:rsidP="008F59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258A4" w14:textId="77777777" w:rsidR="008F5900" w:rsidRPr="008F5900" w:rsidRDefault="008F5900" w:rsidP="008F59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F52AF" w14:textId="77777777" w:rsidR="008F5900" w:rsidRPr="008F5900" w:rsidRDefault="008F5900" w:rsidP="008F59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3EBDF" w14:textId="77777777" w:rsidR="008F5900" w:rsidRPr="008F5900" w:rsidRDefault="008F5900" w:rsidP="008F59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CC438" w14:textId="77777777" w:rsidR="008F5900" w:rsidRPr="008F5900" w:rsidRDefault="008F5900" w:rsidP="008F59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07C12" w14:textId="77777777" w:rsidR="008F5900" w:rsidRPr="008F5900" w:rsidRDefault="008F5900" w:rsidP="008F59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4B5AE" w14:textId="77777777" w:rsidR="008F5900" w:rsidRPr="008F5900" w:rsidRDefault="008F5900" w:rsidP="008F59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5ABA2512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04908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E6791" w14:textId="77777777" w:rsidR="008F5900" w:rsidRPr="008F5900" w:rsidRDefault="008F5900" w:rsidP="008F59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7C6DE" w14:textId="77777777" w:rsidR="008F5900" w:rsidRPr="008F5900" w:rsidRDefault="008F5900" w:rsidP="008F59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1E66" w14:textId="77777777" w:rsidR="008F5900" w:rsidRPr="008F5900" w:rsidRDefault="008F5900" w:rsidP="008F59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BEA53" w14:textId="77777777" w:rsidR="008F5900" w:rsidRPr="008F5900" w:rsidRDefault="008F5900" w:rsidP="008F59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93FA0" w14:textId="77777777" w:rsidR="008F5900" w:rsidRPr="008F5900" w:rsidRDefault="008F5900" w:rsidP="008F59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D649" w14:textId="77777777" w:rsidR="008F5900" w:rsidRPr="008F5900" w:rsidRDefault="008F5900" w:rsidP="008F59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B7D6B" w14:textId="77777777" w:rsidR="008F5900" w:rsidRPr="008F5900" w:rsidRDefault="008F5900" w:rsidP="008F59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755F9" w14:textId="77777777" w:rsidR="008F5900" w:rsidRPr="008F5900" w:rsidRDefault="008F5900" w:rsidP="008F590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F5900" w:rsidRPr="008F5900" w14:paraId="61CAAB1F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D07CB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0D1F0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299D6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482AE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6222E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A17CE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FEC30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4C9AC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9BC55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4BE289AE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39E7B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3937A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D6B0A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02F8F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D3B05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DFFE4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E95D6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6FB93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DFF29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605A79F9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8C47B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68E94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8B32F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EEFBC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FDB15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4A206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8A183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8F68E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788DD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78C46B39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630AF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65A47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322D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BE721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E9D59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760A8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3FAA6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3A88A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5A83F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2357CAD1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2711B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9D4FA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65.00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C4F31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6D282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6988C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70C18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801BC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75D70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89138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1,300.00 </w:t>
            </w:r>
          </w:p>
        </w:tc>
      </w:tr>
      <w:tr w:rsidR="008F5900" w:rsidRPr="008F5900" w14:paraId="34B450D5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C739D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C3702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73400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2A989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EB5D3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23D51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01D9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ECF3A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0DC69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301ABB2B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DC70F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1.2 Materials + 20%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A4F75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72081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6EF5F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9E8AE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01487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07D85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C4889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774DA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953.57 </w:t>
            </w:r>
          </w:p>
        </w:tc>
      </w:tr>
      <w:tr w:rsidR="008F5900" w:rsidRPr="008F5900" w14:paraId="094E90ED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B30A6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6037B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061D8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68557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64DC6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25F5F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1B36D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D365D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B587C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5CC30363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A7B96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1.3 Consumables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3F8C4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B57C8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39907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287AC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B9B10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89CE4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795C5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97038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$40.00 </w:t>
            </w:r>
          </w:p>
        </w:tc>
      </w:tr>
      <w:tr w:rsidR="008F5900" w:rsidRPr="008F5900" w14:paraId="015700B3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5CE4C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81194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717AE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461E6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C9FC7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A6C5B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BE1CF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29AB1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53FA1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0044815F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27426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1.4 Lift Rental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E9439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91973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20797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9ED88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A490B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109DB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3EEC1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B0D91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1,102.90 </w:t>
            </w:r>
          </w:p>
        </w:tc>
      </w:tr>
      <w:tr w:rsidR="008F5900" w:rsidRPr="008F5900" w14:paraId="121A3819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3B934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4F9B9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D23C6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21642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CA5B6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E18C1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4B3A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AC2DE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28D79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16C032FC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6C218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0D03C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16C81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C817B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025BE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4F6F6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32ED4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877B3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4CB17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3,396.47 </w:t>
            </w:r>
          </w:p>
        </w:tc>
      </w:tr>
      <w:tr w:rsidR="008F5900" w:rsidRPr="008F5900" w14:paraId="6F252104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0AA50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2A4D2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9B308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5E9DC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98059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DD808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594EE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F4933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80217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310EF648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08F89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CE Factor 102%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F68FD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B933D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897E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363D8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A0A5E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C9B21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818CE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C6C2E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67.92 </w:t>
            </w:r>
          </w:p>
        </w:tc>
      </w:tr>
      <w:tr w:rsidR="008F5900" w:rsidRPr="008F5900" w14:paraId="07E51452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AEC45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6CAD1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CCB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DA2C8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8FDF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E4736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EBD5B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324A0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0DC6D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F5900" w:rsidRPr="008F5900" w14:paraId="5434B891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955A4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77C32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481AD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F98D2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69B5E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307FD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66083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13A50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6D5CB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3,464.39 </w:t>
            </w:r>
          </w:p>
        </w:tc>
      </w:tr>
      <w:tr w:rsidR="008F5900" w:rsidRPr="008F5900" w14:paraId="318718E4" w14:textId="77777777" w:rsidTr="008F590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97B34" w14:textId="77777777" w:rsidR="008F5900" w:rsidRPr="008F5900" w:rsidRDefault="008F5900" w:rsidP="008F590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83C46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D4715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CE1FE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6C6BC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2DEB5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69960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6C69F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EBE4C" w14:textId="77777777" w:rsidR="008F5900" w:rsidRPr="008F5900" w:rsidRDefault="008F5900" w:rsidP="008F59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F5900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A3D4AE1" w14:textId="77777777" w:rsidR="00672071" w:rsidRPr="008F5900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C6E8DF4" w14:textId="77777777" w:rsidR="0056037E" w:rsidRPr="008F5900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84898EA" w14:textId="77777777" w:rsidR="0056037E" w:rsidRPr="008F5900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41F2998" w14:textId="77777777" w:rsidR="0056037E" w:rsidRPr="008F5900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8F5900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46F0AE" w14:textId="77777777" w:rsidR="009121BC" w:rsidRDefault="009121BC" w:rsidP="002D4970">
      <w:pPr>
        <w:spacing w:after="0" w:line="240" w:lineRule="auto"/>
      </w:pPr>
      <w:r>
        <w:separator/>
      </w:r>
    </w:p>
  </w:endnote>
  <w:endnote w:type="continuationSeparator" w:id="0">
    <w:p w14:paraId="5C7F7F2B" w14:textId="77777777" w:rsidR="009121BC" w:rsidRDefault="009121B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A6E08B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5BE1BC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FA582F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3753AA" w14:textId="77777777" w:rsidR="009121BC" w:rsidRDefault="009121BC" w:rsidP="002D4970">
      <w:pPr>
        <w:spacing w:after="0" w:line="240" w:lineRule="auto"/>
      </w:pPr>
      <w:r>
        <w:separator/>
      </w:r>
    </w:p>
  </w:footnote>
  <w:footnote w:type="continuationSeparator" w:id="0">
    <w:p w14:paraId="54A8F64C" w14:textId="77777777" w:rsidR="009121BC" w:rsidRDefault="009121B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FCEAF0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CC123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81002A3" wp14:editId="0941ED8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74D18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E65D24"/>
    <w:multiLevelType w:val="hybridMultilevel"/>
    <w:tmpl w:val="9272B4E6"/>
    <w:lvl w:ilvl="0" w:tplc="FB04957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8F5900"/>
    <w:rsid w:val="0090364C"/>
    <w:rsid w:val="009121B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16C166"/>
  <w15:docId w15:val="{AC606AF7-42D5-4C68-A767-0CE7E28E5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F59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83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2019-03-15T18:22:00Z</dcterms:created>
  <dcterms:modified xsi:type="dcterms:W3CDTF">2019-03-15T18:22:00Z</dcterms:modified>
</cp:coreProperties>
</file>